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2B" w:rsidRPr="00B3077C" w:rsidRDefault="00B3077C">
      <w:pPr>
        <w:rPr>
          <w:rFonts w:ascii="Times New Roman" w:hAnsi="Times New Roman" w:cs="Times New Roman"/>
          <w:sz w:val="28"/>
          <w:szCs w:val="28"/>
        </w:rPr>
      </w:pPr>
      <w:r w:rsidRPr="00B3077C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B307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077C" w:rsidRDefault="00B3077C">
      <w:pPr>
        <w:rPr>
          <w:rFonts w:ascii="Times New Roman" w:hAnsi="Times New Roman" w:cs="Times New Roman"/>
          <w:sz w:val="28"/>
          <w:szCs w:val="28"/>
        </w:rPr>
      </w:pPr>
      <w:r w:rsidRPr="00B3077C">
        <w:rPr>
          <w:rFonts w:ascii="Times New Roman" w:hAnsi="Times New Roman" w:cs="Times New Roman"/>
          <w:sz w:val="28"/>
          <w:szCs w:val="28"/>
        </w:rPr>
        <w:t>13.04, понедельник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37"/>
        <w:gridCol w:w="3716"/>
        <w:gridCol w:w="4218"/>
      </w:tblGrid>
      <w:tr w:rsidR="00B3077C" w:rsidTr="00E6169E">
        <w:tc>
          <w:tcPr>
            <w:tcW w:w="1637" w:type="dxa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6169E" w:rsidRDefault="00E6169E" w:rsidP="00E6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  <w:r w:rsidRPr="00E6169E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правоотношения.</w:t>
            </w:r>
            <w:r w:rsidRPr="00E6169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видеоролик. </w:t>
            </w:r>
            <w:hyperlink r:id="rId5" w:history="1">
              <w:r w:rsidRPr="00467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https://yadi.sk/d/dT-woaNoWsqEKg</w:t>
              </w:r>
            </w:hyperlink>
          </w:p>
          <w:p w:rsidR="00E6169E" w:rsidRPr="00E6169E" w:rsidRDefault="00E6169E" w:rsidP="00E6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sz w:val="28"/>
                <w:szCs w:val="28"/>
              </w:rPr>
              <w:t>Выписать в тетрадь:</w:t>
            </w:r>
          </w:p>
          <w:p w:rsidR="00E6169E" w:rsidRPr="00E6169E" w:rsidRDefault="00E6169E" w:rsidP="00E6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sz w:val="28"/>
                <w:szCs w:val="28"/>
              </w:rPr>
              <w:t>1. Работы, на которых нельзя использовать труд несовершеннолетних;</w:t>
            </w:r>
          </w:p>
          <w:p w:rsidR="00E6169E" w:rsidRPr="00E6169E" w:rsidRDefault="00E6169E" w:rsidP="00E6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sz w:val="28"/>
                <w:szCs w:val="28"/>
              </w:rPr>
              <w:t>2. Документы, необходимые при приеме на работу</w:t>
            </w:r>
          </w:p>
          <w:p w:rsidR="00E6169E" w:rsidRPr="00E6169E" w:rsidRDefault="00E6169E" w:rsidP="00E6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урок </w:t>
            </w:r>
            <w:r w:rsidRPr="00E6169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Семейные правоотношения</w:t>
            </w:r>
            <w:proofErr w:type="gramStart"/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61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169E">
              <w:rPr>
                <w:rFonts w:ascii="Times New Roman" w:hAnsi="Times New Roman" w:cs="Times New Roman"/>
                <w:sz w:val="28"/>
                <w:szCs w:val="28"/>
              </w:rPr>
              <w:t>рочитать параграф 21. Выписать в тетрадь определения понятий Семья, Брак, особенности семейных правоотношений, различие между опекой и попечительством.</w:t>
            </w:r>
          </w:p>
          <w:p w:rsidR="00E6169E" w:rsidRPr="00E6169E" w:rsidRDefault="00E6169E" w:rsidP="00E61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до 17.04. включительно. 9В – стр176- 177, задания1-3</w:t>
            </w:r>
          </w:p>
          <w:p w:rsidR="00B3077C" w:rsidRPr="00E6169E" w:rsidRDefault="00E6169E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3077C" w:rsidTr="00E6169E">
        <w:tc>
          <w:tcPr>
            <w:tcW w:w="1637" w:type="dxa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B3077C" w:rsidRPr="00E6169E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>stepanova38@live.ru</w:t>
            </w:r>
          </w:p>
        </w:tc>
        <w:tc>
          <w:tcPr>
            <w:tcW w:w="4218" w:type="dxa"/>
          </w:tcPr>
          <w:p w:rsidR="00E6169E" w:rsidRDefault="00E6169E" w:rsidP="00E6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с заданием по ссылке </w:t>
            </w:r>
          </w:p>
          <w:p w:rsidR="00B3077C" w:rsidRDefault="00C16BC2" w:rsidP="00E6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6169E" w:rsidRPr="004725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https://yadi.sk/i/kx2qyXeF2oLjzg</w:t>
              </w:r>
            </w:hyperlink>
          </w:p>
        </w:tc>
      </w:tr>
      <w:tr w:rsidR="00B3077C" w:rsidTr="00E6169E">
        <w:tc>
          <w:tcPr>
            <w:tcW w:w="1637" w:type="dxa"/>
            <w:vMerge w:val="restart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077C" w:rsidRP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218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На уроке: Прочитать текст "</w:t>
            </w:r>
            <w:proofErr w:type="spellStart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Habits</w:t>
            </w:r>
            <w:proofErr w:type="spellEnd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" (стр.112). Знать перевод новых слов.</w:t>
            </w:r>
            <w:r w:rsidRPr="008D34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: Прочитать грам. справочник (Модуль</w:t>
            </w:r>
            <w:proofErr w:type="gramStart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 xml:space="preserve">). Выполнить письменно упражнения 10-11 (стр.111) и отправить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 xml:space="preserve"> до 15 апреля.</w:t>
            </w:r>
          </w:p>
        </w:tc>
      </w:tr>
      <w:tr w:rsidR="00B3077C" w:rsidTr="00E6169E">
        <w:tc>
          <w:tcPr>
            <w:tcW w:w="1637" w:type="dxa"/>
            <w:vMerge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4218" w:type="dxa"/>
          </w:tcPr>
          <w:p w:rsidR="00B3077C" w:rsidRDefault="00C16BC2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будет выставлено в «Дневник.ру»</w:t>
            </w:r>
            <w:bookmarkStart w:id="0" w:name="_GoBack"/>
            <w:bookmarkEnd w:id="0"/>
          </w:p>
        </w:tc>
      </w:tr>
    </w:tbl>
    <w:p w:rsidR="00B3077C" w:rsidRPr="00B3077C" w:rsidRDefault="00B3077C">
      <w:pPr>
        <w:rPr>
          <w:rFonts w:ascii="Times New Roman" w:hAnsi="Times New Roman" w:cs="Times New Roman"/>
          <w:sz w:val="28"/>
          <w:szCs w:val="28"/>
        </w:rPr>
      </w:pPr>
    </w:p>
    <w:sectPr w:rsidR="00B3077C" w:rsidRPr="00B3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D"/>
    <w:rsid w:val="0033602B"/>
    <w:rsid w:val="00B3077C"/>
    <w:rsid w:val="00C16BC2"/>
    <w:rsid w:val="00E6169E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1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kx2qyXeF2oLjzg" TargetMode="External"/><Relationship Id="rId5" Type="http://schemas.openxmlformats.org/officeDocument/2006/relationships/hyperlink" Target="https://yadi.sk/d/dT-woaNoWsqE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2020-04-12T05:32:00Z</dcterms:created>
  <dcterms:modified xsi:type="dcterms:W3CDTF">2020-04-12T13:29:00Z</dcterms:modified>
</cp:coreProperties>
</file>